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Tapers' Manifesto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 The Shadow Archivist – May 4, 2025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are the quiet collectors of moments too sacred to be forgotten. Taping is not a task — it is a vow. When we hit record, we consecrate the unrepeatable.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don’t capture shows to own them. We preserve them to free them. Our tapes are not bootlegs. They are memory, made magnetic.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Perfect sound is not our god. The hiss, the crowd, the cough — we honor it all. This is not studio gloss. This is sweat and strings and spirit.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are not pirates. We are librarians of the ephemeral. We take nothing. We give everything. Our reward is the moment being heard again.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wear no passes. We speak no names. We operate from the edges — unseen but essential.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Taping is our ritual. Our resistance. Our remix of reality. Each archive is an act of love louder than the applause.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is not the voice of all tapers. It is one signal from the noise — steady, defiant, true.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are the tape. We are the moment. We are the archive.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